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50D7DB" w14:textId="77777777" w:rsidR="00C52DDB" w:rsidRPr="00C52DDB" w:rsidRDefault="00D21722" w:rsidP="00C52DDB">
      <w:pPr>
        <w:spacing w:after="0"/>
      </w:pPr>
      <w:r>
        <w:rPr>
          <w:noProof/>
          <w:lang w:eastAsia="sk-SK"/>
        </w:rPr>
        <w:object w:dxaOrig="1440" w:dyaOrig="1440" w14:anchorId="668599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8.3pt;margin-top:.85pt;width:55.2pt;height:63pt;z-index:251658240;visibility:visible;mso-wrap-edited:f;mso-position-horizontal-relative:margin;mso-position-vertical-relative:margin" o:allowincell="f">
            <v:imagedata r:id="rId12" o:title=""/>
            <w10:wrap type="topAndBottom" anchorx="margin" anchory="margin"/>
          </v:shape>
          <o:OLEObject Type="Embed" ProgID="Word.Picture.8" ShapeID="_x0000_s1026" DrawAspect="Content" ObjectID="_1695715918" r:id="rId13"/>
        </w:object>
      </w:r>
    </w:p>
    <w:p w14:paraId="7E75E005" w14:textId="77777777" w:rsidR="00C52DDB" w:rsidRPr="00594487" w:rsidRDefault="00C52DDB" w:rsidP="000137DD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594487">
        <w:rPr>
          <w:rFonts w:ascii="Times New Roman" w:eastAsia="Times New Roman" w:hAnsi="Times New Roman" w:cs="Times New Roman"/>
          <w:sz w:val="32"/>
          <w:szCs w:val="32"/>
        </w:rPr>
        <w:t>NÁVRH</w:t>
      </w:r>
    </w:p>
    <w:p w14:paraId="0B201C93" w14:textId="77777777" w:rsidR="00C52DDB" w:rsidRPr="00594487" w:rsidRDefault="00C52DDB" w:rsidP="00C52D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594487">
        <w:rPr>
          <w:rFonts w:ascii="Times New Roman" w:eastAsia="Times New Roman" w:hAnsi="Times New Roman" w:cs="Times New Roman"/>
          <w:sz w:val="32"/>
          <w:szCs w:val="32"/>
        </w:rPr>
        <w:t>UZNESENIE VLÁDY SLOVENSKEJ REPUBLIKY</w:t>
      </w:r>
    </w:p>
    <w:p w14:paraId="69F4F783" w14:textId="77777777" w:rsidR="00C52DDB" w:rsidRPr="00594487" w:rsidRDefault="00C52DDB" w:rsidP="00C52D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94487">
        <w:rPr>
          <w:rFonts w:ascii="Times New Roman" w:eastAsia="Times New Roman" w:hAnsi="Times New Roman" w:cs="Times New Roman"/>
          <w:b/>
          <w:sz w:val="32"/>
          <w:szCs w:val="32"/>
        </w:rPr>
        <w:t>č.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...</w:t>
      </w:r>
    </w:p>
    <w:p w14:paraId="75C83AB2" w14:textId="4D8D2153" w:rsidR="00C52DDB" w:rsidRPr="00594487" w:rsidRDefault="00C52DDB" w:rsidP="00C52D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594487">
        <w:rPr>
          <w:rFonts w:ascii="Times New Roman" w:eastAsia="Times New Roman" w:hAnsi="Times New Roman" w:cs="Times New Roman"/>
          <w:sz w:val="32"/>
          <w:szCs w:val="32"/>
        </w:rPr>
        <w:t>z </w:t>
      </w:r>
      <w:r w:rsidR="00022873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4C520D">
        <w:rPr>
          <w:rFonts w:ascii="Times New Roman" w:eastAsia="Times New Roman" w:hAnsi="Times New Roman" w:cs="Times New Roman"/>
          <w:sz w:val="32"/>
          <w:szCs w:val="32"/>
        </w:rPr>
        <w:t>...</w:t>
      </w:r>
    </w:p>
    <w:p w14:paraId="1D80C443" w14:textId="77777777" w:rsidR="00C52DDB" w:rsidRPr="00967E34" w:rsidRDefault="00C52DDB" w:rsidP="00C52D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2BDC83F" w14:textId="77777777" w:rsidR="00172DEF" w:rsidRDefault="00050C53" w:rsidP="001844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k Národnej protidrogovej stratégii</w:t>
      </w:r>
      <w:r w:rsidR="001844F7" w:rsidRPr="001844F7">
        <w:rPr>
          <w:rFonts w:ascii="Times New Roman" w:hAnsi="Times New Roman"/>
          <w:b/>
          <w:sz w:val="28"/>
          <w:szCs w:val="28"/>
        </w:rPr>
        <w:t xml:space="preserve"> Slovenskej republiky</w:t>
      </w:r>
      <w:r w:rsidR="00172DEF">
        <w:rPr>
          <w:rFonts w:ascii="Times New Roman" w:hAnsi="Times New Roman"/>
          <w:b/>
          <w:sz w:val="28"/>
          <w:szCs w:val="28"/>
        </w:rPr>
        <w:t xml:space="preserve"> </w:t>
      </w:r>
      <w:r w:rsidR="001844F7" w:rsidRPr="001844F7">
        <w:rPr>
          <w:rFonts w:ascii="Times New Roman" w:hAnsi="Times New Roman"/>
          <w:b/>
          <w:sz w:val="28"/>
          <w:szCs w:val="28"/>
        </w:rPr>
        <w:t xml:space="preserve">na obdobie </w:t>
      </w:r>
    </w:p>
    <w:p w14:paraId="1350C1BF" w14:textId="620F5F09" w:rsidR="001844F7" w:rsidRPr="001844F7" w:rsidRDefault="001844F7" w:rsidP="001844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844F7">
        <w:rPr>
          <w:rFonts w:ascii="Times New Roman" w:hAnsi="Times New Roman"/>
          <w:b/>
          <w:sz w:val="28"/>
          <w:szCs w:val="28"/>
        </w:rPr>
        <w:t>rokov 2021-2025</w:t>
      </w:r>
      <w:r w:rsidR="00777226">
        <w:rPr>
          <w:rFonts w:ascii="Times New Roman" w:hAnsi="Times New Roman"/>
          <w:b/>
          <w:sz w:val="28"/>
          <w:szCs w:val="28"/>
        </w:rPr>
        <w:t xml:space="preserve"> s výhľadom do roku 2030</w:t>
      </w:r>
    </w:p>
    <w:p w14:paraId="5943A747" w14:textId="13753A78" w:rsidR="001844F7" w:rsidRPr="005C47A0" w:rsidRDefault="001844F7" w:rsidP="001844F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C47A0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C52DDB" w:rsidRPr="00967E34" w14:paraId="26A4FA6F" w14:textId="77777777" w:rsidTr="0064092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4E46F72D" w14:textId="77777777" w:rsidR="00C52DDB" w:rsidRPr="00967E34" w:rsidRDefault="00C52DDB" w:rsidP="0064092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855E94" w14:textId="77777777" w:rsidR="00C52DDB" w:rsidRPr="00967E34" w:rsidRDefault="00C52DDB" w:rsidP="0064092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8A1673" w14:textId="77777777" w:rsidR="00C52DDB" w:rsidRPr="00967E34" w:rsidRDefault="00C52DDB" w:rsidP="0064092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E34">
              <w:rPr>
                <w:rFonts w:ascii="Times New Roman" w:eastAsia="Times New Roman" w:hAnsi="Times New Roman" w:cs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28C2CF2" w14:textId="77777777" w:rsidR="00C52DDB" w:rsidRPr="00967E34" w:rsidRDefault="00C52DDB" w:rsidP="0064092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2DDB" w:rsidRPr="00967E34" w14:paraId="76FD8F9C" w14:textId="77777777" w:rsidTr="0064092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848D8" w14:textId="77777777" w:rsidR="00C52DDB" w:rsidRPr="00967E34" w:rsidRDefault="00C52DDB" w:rsidP="0064092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E34">
              <w:rPr>
                <w:rFonts w:ascii="Times New Roman" w:eastAsia="Times New Roman" w:hAnsi="Times New Roman" w:cs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F5C1C" w14:textId="4F255D7A" w:rsidR="00C52DDB" w:rsidRPr="00967E34" w:rsidRDefault="00192579" w:rsidP="00F90E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minister zdravotníctva</w:t>
            </w:r>
            <w:r w:rsidR="00060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14:paraId="787B542C" w14:textId="77777777" w:rsidR="00C52DDB" w:rsidRPr="00967E34" w:rsidRDefault="00C52DDB" w:rsidP="00C52DDB">
      <w:pPr>
        <w:spacing w:before="600" w:after="120" w:line="240" w:lineRule="auto"/>
        <w:rPr>
          <w:rFonts w:ascii="Times New Roman" w:hAnsi="Times New Roman"/>
          <w:b/>
          <w:bCs/>
          <w:sz w:val="32"/>
          <w:szCs w:val="32"/>
          <w:lang w:eastAsia="cs-CZ"/>
        </w:rPr>
      </w:pPr>
      <w:r w:rsidRPr="00967E34">
        <w:rPr>
          <w:rFonts w:ascii="Times New Roman" w:hAnsi="Times New Roman"/>
          <w:b/>
          <w:bCs/>
          <w:sz w:val="32"/>
          <w:szCs w:val="32"/>
          <w:lang w:eastAsia="cs-CZ"/>
        </w:rPr>
        <w:t>Vláda</w:t>
      </w:r>
    </w:p>
    <w:p w14:paraId="2E59099B" w14:textId="77777777" w:rsidR="00C52DDB" w:rsidRPr="00967E34" w:rsidRDefault="00C52DDB" w:rsidP="00C52DDB">
      <w:pPr>
        <w:pStyle w:val="Odsekzoznamu"/>
        <w:numPr>
          <w:ilvl w:val="0"/>
          <w:numId w:val="1"/>
        </w:numPr>
        <w:spacing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967E34">
        <w:rPr>
          <w:rFonts w:ascii="Times New Roman" w:hAnsi="Times New Roman" w:cs="Times New Roman"/>
          <w:b/>
          <w:sz w:val="28"/>
          <w:szCs w:val="28"/>
        </w:rPr>
        <w:t>schvaľuje</w:t>
      </w:r>
    </w:p>
    <w:p w14:paraId="28D24F42" w14:textId="7850DE44" w:rsidR="00C52DDB" w:rsidRDefault="00C52DDB" w:rsidP="00C52DDB">
      <w:pPr>
        <w:spacing w:after="12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967E34">
        <w:rPr>
          <w:rFonts w:ascii="Times New Roman" w:hAnsi="Times New Roman" w:cs="Times New Roman"/>
          <w:sz w:val="24"/>
          <w:szCs w:val="24"/>
        </w:rPr>
        <w:t>A.1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67E34">
        <w:rPr>
          <w:rFonts w:ascii="Times New Roman" w:hAnsi="Times New Roman" w:cs="Times New Roman"/>
          <w:sz w:val="24"/>
          <w:szCs w:val="24"/>
        </w:rPr>
        <w:tab/>
      </w:r>
      <w:r w:rsidR="001D3E8F" w:rsidRPr="00967E34">
        <w:rPr>
          <w:rFonts w:ascii="Times New Roman" w:hAnsi="Times New Roman" w:cs="Times New Roman"/>
          <w:sz w:val="24"/>
          <w:szCs w:val="24"/>
        </w:rPr>
        <w:t>N</w:t>
      </w:r>
      <w:r w:rsidR="001D3E8F">
        <w:rPr>
          <w:rFonts w:ascii="Times New Roman" w:hAnsi="Times New Roman" w:cs="Times New Roman"/>
          <w:sz w:val="24"/>
          <w:szCs w:val="24"/>
        </w:rPr>
        <w:t>árodnú protidrogovú stratégiu</w:t>
      </w:r>
      <w:r w:rsidR="00192579">
        <w:rPr>
          <w:rFonts w:ascii="Times New Roman" w:hAnsi="Times New Roman" w:cs="Times New Roman"/>
          <w:sz w:val="24"/>
          <w:szCs w:val="24"/>
        </w:rPr>
        <w:t xml:space="preserve"> Slovenskej republiky na obdobie rokov 2021-2025</w:t>
      </w:r>
      <w:r w:rsidR="00777226">
        <w:rPr>
          <w:rFonts w:ascii="Times New Roman" w:hAnsi="Times New Roman" w:cs="Times New Roman"/>
          <w:sz w:val="24"/>
          <w:szCs w:val="24"/>
        </w:rPr>
        <w:t xml:space="preserve"> s výhľadom do roku 2030;</w:t>
      </w:r>
    </w:p>
    <w:p w14:paraId="13D90025" w14:textId="4C87F5C1" w:rsidR="00C52DDB" w:rsidRPr="00967E34" w:rsidRDefault="00192579" w:rsidP="00C52DDB">
      <w:pPr>
        <w:pStyle w:val="Odsekzoznamu"/>
        <w:numPr>
          <w:ilvl w:val="0"/>
          <w:numId w:val="1"/>
        </w:numPr>
        <w:spacing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ukladá</w:t>
      </w:r>
    </w:p>
    <w:p w14:paraId="06AC3DD9" w14:textId="77777777" w:rsidR="00192579" w:rsidRPr="00192579" w:rsidRDefault="00192579" w:rsidP="00192579">
      <w:pPr>
        <w:spacing w:after="0" w:line="240" w:lineRule="auto"/>
        <w:ind w:left="1134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2579">
        <w:rPr>
          <w:rFonts w:ascii="Times New Roman" w:hAnsi="Times New Roman" w:cs="Times New Roman"/>
          <w:b/>
          <w:sz w:val="24"/>
          <w:szCs w:val="24"/>
        </w:rPr>
        <w:t>podpredsedovi vlády a ministrovi financií</w:t>
      </w:r>
    </w:p>
    <w:p w14:paraId="2442B0E0" w14:textId="132FDE86" w:rsidR="00192579" w:rsidRDefault="00192579" w:rsidP="00192579">
      <w:pPr>
        <w:spacing w:after="0" w:line="240" w:lineRule="auto"/>
        <w:ind w:left="1134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2579">
        <w:rPr>
          <w:rFonts w:ascii="Times New Roman" w:hAnsi="Times New Roman" w:cs="Times New Roman"/>
          <w:b/>
          <w:sz w:val="24"/>
          <w:szCs w:val="24"/>
        </w:rPr>
        <w:t>po</w:t>
      </w:r>
      <w:r>
        <w:rPr>
          <w:rFonts w:ascii="Times New Roman" w:hAnsi="Times New Roman" w:cs="Times New Roman"/>
          <w:b/>
          <w:sz w:val="24"/>
          <w:szCs w:val="24"/>
        </w:rPr>
        <w:t>dpredsedovi vlády ministrovi hospodárstva</w:t>
      </w:r>
    </w:p>
    <w:p w14:paraId="2E7869E3" w14:textId="2DA85B4B" w:rsidR="00192579" w:rsidRDefault="00192579" w:rsidP="00192579">
      <w:pPr>
        <w:spacing w:after="0" w:line="240" w:lineRule="auto"/>
        <w:ind w:left="1134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ministerke spravodlivosti</w:t>
      </w:r>
    </w:p>
    <w:p w14:paraId="2EC31A06" w14:textId="3E98B910" w:rsidR="00192579" w:rsidRDefault="00192579" w:rsidP="00192579">
      <w:pPr>
        <w:spacing w:after="0" w:line="240" w:lineRule="auto"/>
        <w:ind w:left="1134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ministrovi zdravotníctva</w:t>
      </w:r>
    </w:p>
    <w:p w14:paraId="754EACC4" w14:textId="3EABE7F0" w:rsidR="00192579" w:rsidRDefault="00192579" w:rsidP="00192579">
      <w:pPr>
        <w:spacing w:after="0" w:line="240" w:lineRule="auto"/>
        <w:ind w:left="1134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ministrovi školstva, vedy, výskumu a športu </w:t>
      </w:r>
    </w:p>
    <w:p w14:paraId="63EDBE92" w14:textId="1697C7DC" w:rsidR="00192579" w:rsidRDefault="00192579" w:rsidP="00192579">
      <w:pPr>
        <w:spacing w:after="0" w:line="240" w:lineRule="auto"/>
        <w:ind w:left="1134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ministrovi vnútra</w:t>
      </w:r>
    </w:p>
    <w:p w14:paraId="57DB09CE" w14:textId="681D74CE" w:rsidR="00192579" w:rsidRDefault="00192579" w:rsidP="00192579">
      <w:pPr>
        <w:spacing w:after="0" w:line="240" w:lineRule="auto"/>
        <w:ind w:left="1134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ministrovi práce, sociálnych vecí a rodiny</w:t>
      </w:r>
    </w:p>
    <w:p w14:paraId="4D16DF26" w14:textId="22811308" w:rsidR="00192579" w:rsidRDefault="00192579" w:rsidP="00192579">
      <w:pPr>
        <w:spacing w:after="0" w:line="240" w:lineRule="auto"/>
        <w:ind w:left="1134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ministrovi zahraničných vecí a európskych záležitostí</w:t>
      </w:r>
    </w:p>
    <w:p w14:paraId="4CC3DA32" w14:textId="21FF81B6" w:rsidR="00F240A8" w:rsidRDefault="00F240A8" w:rsidP="00192579">
      <w:pPr>
        <w:spacing w:after="0" w:line="240" w:lineRule="auto"/>
        <w:ind w:left="1134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ministrovi </w:t>
      </w:r>
      <w:r w:rsidR="00EC49DC">
        <w:rPr>
          <w:rFonts w:ascii="Times New Roman" w:hAnsi="Times New Roman" w:cs="Times New Roman"/>
          <w:b/>
          <w:sz w:val="24"/>
          <w:szCs w:val="24"/>
        </w:rPr>
        <w:t>obrany</w:t>
      </w:r>
    </w:p>
    <w:p w14:paraId="621FE833" w14:textId="0B1255F2" w:rsidR="00EC49DC" w:rsidRDefault="00EC49DC" w:rsidP="00192579">
      <w:pPr>
        <w:spacing w:after="0" w:line="240" w:lineRule="auto"/>
        <w:ind w:left="1134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ministrovi pôdohospodárstva a rozvoja vidieka</w:t>
      </w:r>
    </w:p>
    <w:p w14:paraId="5977EABF" w14:textId="70567FF2" w:rsidR="00EC49DC" w:rsidRDefault="0077254B" w:rsidP="00192579">
      <w:pPr>
        <w:spacing w:after="0" w:line="240" w:lineRule="auto"/>
        <w:ind w:left="1134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ministerke kultúry </w:t>
      </w:r>
    </w:p>
    <w:p w14:paraId="41775210" w14:textId="77777777" w:rsidR="006F264F" w:rsidRDefault="006F264F" w:rsidP="00192579">
      <w:pPr>
        <w:spacing w:after="0" w:line="240" w:lineRule="auto"/>
        <w:ind w:left="1134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8443D0" w14:textId="09CF388F" w:rsidR="00D32E14" w:rsidRDefault="00D32E14" w:rsidP="00D32E14">
      <w:pPr>
        <w:spacing w:after="12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967E34">
        <w:rPr>
          <w:rFonts w:ascii="Times New Roman" w:hAnsi="Times New Roman" w:cs="Times New Roman"/>
          <w:sz w:val="24"/>
          <w:szCs w:val="24"/>
        </w:rPr>
        <w:t>B.1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67E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rozpracovať stratégiu formou rezortných akčných plánov podľa priorít a cieľov stanovených v </w:t>
      </w:r>
      <w:r w:rsidR="00FD6B92">
        <w:rPr>
          <w:rFonts w:ascii="Times New Roman" w:hAnsi="Times New Roman" w:cs="Times New Roman"/>
          <w:sz w:val="24"/>
          <w:szCs w:val="24"/>
        </w:rPr>
        <w:t xml:space="preserve">Národnej protidrogovej stratégii Slovenskej republiky na obdobie rokov 2021-2025 s výhľadom do roku 2030 </w:t>
      </w:r>
      <w:r>
        <w:rPr>
          <w:rFonts w:ascii="Times New Roman" w:hAnsi="Times New Roman" w:cs="Times New Roman"/>
          <w:sz w:val="24"/>
          <w:szCs w:val="24"/>
        </w:rPr>
        <w:t>vrátane vecného, časového a finančného zabezpečenia úloh a stanovení merateľných ukazovateľov plnení úl</w:t>
      </w:r>
      <w:r w:rsidR="00057640">
        <w:rPr>
          <w:rFonts w:ascii="Times New Roman" w:hAnsi="Times New Roman" w:cs="Times New Roman"/>
          <w:sz w:val="24"/>
          <w:szCs w:val="24"/>
        </w:rPr>
        <w:t>oh a predložiť ich Rade vlády Slovenskej republiky</w:t>
      </w:r>
      <w:r>
        <w:rPr>
          <w:rFonts w:ascii="Times New Roman" w:hAnsi="Times New Roman" w:cs="Times New Roman"/>
          <w:sz w:val="24"/>
          <w:szCs w:val="24"/>
        </w:rPr>
        <w:t xml:space="preserve"> pre protidrogovú politiku.</w:t>
      </w:r>
    </w:p>
    <w:p w14:paraId="7E2A5967" w14:textId="11FA7D7A" w:rsidR="00D32E14" w:rsidRDefault="00D32E14" w:rsidP="00D32E14">
      <w:pPr>
        <w:spacing w:after="120" w:line="240" w:lineRule="auto"/>
        <w:ind w:left="1134" w:hanging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62A06">
        <w:rPr>
          <w:rFonts w:ascii="Times New Roman" w:hAnsi="Times New Roman" w:cs="Times New Roman"/>
          <w:i/>
          <w:sz w:val="24"/>
          <w:szCs w:val="24"/>
        </w:rPr>
        <w:t>do 31. decembra 2021</w:t>
      </w:r>
    </w:p>
    <w:p w14:paraId="7439B862" w14:textId="68A2F828" w:rsidR="005B6E24" w:rsidRDefault="00244B50" w:rsidP="00C52DDB">
      <w:pPr>
        <w:spacing w:after="12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B.2.</w:t>
      </w:r>
      <w:r>
        <w:rPr>
          <w:rFonts w:ascii="Times New Roman" w:hAnsi="Times New Roman" w:cs="Times New Roman"/>
          <w:sz w:val="24"/>
          <w:szCs w:val="24"/>
        </w:rPr>
        <w:tab/>
        <w:t>predk</w:t>
      </w:r>
      <w:r w:rsidR="00DC19E5">
        <w:rPr>
          <w:rFonts w:ascii="Times New Roman" w:hAnsi="Times New Roman" w:cs="Times New Roman"/>
          <w:sz w:val="24"/>
          <w:szCs w:val="24"/>
        </w:rPr>
        <w:t>ladať od roku 2023</w:t>
      </w:r>
      <w:r w:rsidR="00723929">
        <w:rPr>
          <w:rFonts w:ascii="Times New Roman" w:hAnsi="Times New Roman" w:cs="Times New Roman"/>
          <w:sz w:val="24"/>
          <w:szCs w:val="24"/>
        </w:rPr>
        <w:t xml:space="preserve"> </w:t>
      </w:r>
      <w:r w:rsidR="0021455E">
        <w:rPr>
          <w:rFonts w:ascii="Times New Roman" w:hAnsi="Times New Roman" w:cs="Times New Roman"/>
          <w:sz w:val="24"/>
          <w:szCs w:val="24"/>
        </w:rPr>
        <w:t>Rade vlády Slovenskej republiky</w:t>
      </w:r>
      <w:r>
        <w:rPr>
          <w:rFonts w:ascii="Times New Roman" w:hAnsi="Times New Roman" w:cs="Times New Roman"/>
          <w:sz w:val="24"/>
          <w:szCs w:val="24"/>
        </w:rPr>
        <w:t xml:space="preserve"> pre protidrogovú politiku správu o plnení </w:t>
      </w:r>
      <w:r w:rsidR="00D32E14">
        <w:rPr>
          <w:rFonts w:ascii="Times New Roman" w:hAnsi="Times New Roman" w:cs="Times New Roman"/>
          <w:sz w:val="24"/>
          <w:szCs w:val="24"/>
        </w:rPr>
        <w:t>rezortných akčných plánov</w:t>
      </w:r>
      <w:r w:rsidR="005B6E24">
        <w:rPr>
          <w:rFonts w:ascii="Times New Roman" w:hAnsi="Times New Roman" w:cs="Times New Roman"/>
          <w:sz w:val="24"/>
          <w:szCs w:val="24"/>
        </w:rPr>
        <w:t xml:space="preserve"> za predchádzajúci kalendárny rok</w:t>
      </w:r>
      <w:r w:rsidR="00D32E14">
        <w:rPr>
          <w:rFonts w:ascii="Times New Roman" w:hAnsi="Times New Roman" w:cs="Times New Roman"/>
          <w:sz w:val="24"/>
          <w:szCs w:val="24"/>
        </w:rPr>
        <w:t xml:space="preserve"> na základe merateľných ukazovateľov stanovených v rezortných akčných plánoch.</w:t>
      </w:r>
    </w:p>
    <w:p w14:paraId="5B3990E9" w14:textId="6FA71509" w:rsidR="00244B50" w:rsidRDefault="005B6E24" w:rsidP="00C52DDB">
      <w:pPr>
        <w:spacing w:after="120" w:line="240" w:lineRule="auto"/>
        <w:ind w:left="1134" w:hanging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70DBD">
        <w:rPr>
          <w:rFonts w:ascii="Times New Roman" w:hAnsi="Times New Roman" w:cs="Times New Roman"/>
          <w:i/>
          <w:sz w:val="24"/>
          <w:szCs w:val="24"/>
        </w:rPr>
        <w:t>do 31. októbra</w:t>
      </w:r>
      <w:r w:rsidR="00170408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202</w:t>
      </w:r>
      <w:r w:rsidR="00770DBD">
        <w:rPr>
          <w:rFonts w:ascii="Times New Roman" w:hAnsi="Times New Roman" w:cs="Times New Roman"/>
          <w:i/>
          <w:sz w:val="24"/>
          <w:szCs w:val="24"/>
        </w:rPr>
        <w:t>3</w:t>
      </w:r>
      <w:r w:rsidR="00244B50" w:rsidRPr="005B6E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264F">
        <w:rPr>
          <w:rFonts w:ascii="Times New Roman" w:hAnsi="Times New Roman" w:cs="Times New Roman"/>
          <w:i/>
          <w:sz w:val="24"/>
          <w:szCs w:val="24"/>
        </w:rPr>
        <w:t>a ďalej do 31</w:t>
      </w:r>
      <w:r w:rsidR="00E949DD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770DBD">
        <w:rPr>
          <w:rFonts w:ascii="Times New Roman" w:hAnsi="Times New Roman" w:cs="Times New Roman"/>
          <w:i/>
          <w:sz w:val="24"/>
          <w:szCs w:val="24"/>
        </w:rPr>
        <w:t>októbra</w:t>
      </w:r>
      <w:r>
        <w:rPr>
          <w:rFonts w:ascii="Times New Roman" w:hAnsi="Times New Roman" w:cs="Times New Roman"/>
          <w:i/>
          <w:sz w:val="24"/>
          <w:szCs w:val="24"/>
        </w:rPr>
        <w:t xml:space="preserve"> každoročne do roku 2026 </w:t>
      </w:r>
    </w:p>
    <w:p w14:paraId="4B3E89AE" w14:textId="77777777" w:rsidR="005B6E24" w:rsidRDefault="005B6E24" w:rsidP="00C52DDB">
      <w:pPr>
        <w:spacing w:after="120" w:line="240" w:lineRule="auto"/>
        <w:ind w:left="1134" w:hanging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18297D" w14:textId="2B988E00" w:rsidR="005B6E24" w:rsidRDefault="005B6E24" w:rsidP="00CE6063">
      <w:pPr>
        <w:spacing w:after="120" w:line="240" w:lineRule="auto"/>
        <w:ind w:left="567" w:firstLine="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ministrovi zdravotn</w:t>
      </w:r>
      <w:r w:rsidR="00CE6063">
        <w:rPr>
          <w:rFonts w:ascii="Times New Roman" w:hAnsi="Times New Roman" w:cs="Times New Roman"/>
          <w:b/>
          <w:sz w:val="24"/>
          <w:szCs w:val="24"/>
        </w:rPr>
        <w:t>íctva a predsedovi Rady vlády Slovenskej republiky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6063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pre protidrogovú politiku</w:t>
      </w:r>
    </w:p>
    <w:p w14:paraId="168C53BE" w14:textId="77777777" w:rsidR="005F09AF" w:rsidRDefault="005F09AF" w:rsidP="00CE6063">
      <w:pPr>
        <w:spacing w:after="120" w:line="240" w:lineRule="auto"/>
        <w:ind w:left="567" w:firstLine="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52F25C" w14:textId="1DB62A53" w:rsidR="005B6E24" w:rsidRDefault="005B6E24" w:rsidP="00C52DDB">
      <w:pPr>
        <w:spacing w:after="12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B.3.</w:t>
      </w:r>
      <w:r>
        <w:rPr>
          <w:rFonts w:ascii="Times New Roman" w:hAnsi="Times New Roman" w:cs="Times New Roman"/>
          <w:sz w:val="24"/>
          <w:szCs w:val="24"/>
        </w:rPr>
        <w:tab/>
        <w:t>predložiť na rokovanie v</w:t>
      </w:r>
      <w:r w:rsidR="005F09AF">
        <w:rPr>
          <w:rFonts w:ascii="Times New Roman" w:hAnsi="Times New Roman" w:cs="Times New Roman"/>
          <w:sz w:val="24"/>
          <w:szCs w:val="24"/>
        </w:rPr>
        <w:t>lády s</w:t>
      </w:r>
      <w:r w:rsidR="007F3DC2">
        <w:rPr>
          <w:rFonts w:ascii="Times New Roman" w:hAnsi="Times New Roman" w:cs="Times New Roman"/>
          <w:sz w:val="24"/>
          <w:szCs w:val="24"/>
        </w:rPr>
        <w:t xml:space="preserve">trednodobé vyhodnotenie </w:t>
      </w:r>
      <w:r>
        <w:rPr>
          <w:rFonts w:ascii="Times New Roman" w:hAnsi="Times New Roman" w:cs="Times New Roman"/>
          <w:sz w:val="24"/>
          <w:szCs w:val="24"/>
        </w:rPr>
        <w:t xml:space="preserve">plnení úloh v oblasti protidrogovej politiky za obdobie </w:t>
      </w:r>
      <w:r w:rsidR="00C15C5A">
        <w:rPr>
          <w:rFonts w:ascii="Times New Roman" w:hAnsi="Times New Roman" w:cs="Times New Roman"/>
          <w:sz w:val="24"/>
          <w:szCs w:val="24"/>
        </w:rPr>
        <w:t>rokov 2021-2023</w:t>
      </w:r>
      <w:r w:rsidR="004F0ED5">
        <w:rPr>
          <w:rFonts w:ascii="Times New Roman" w:hAnsi="Times New Roman" w:cs="Times New Roman"/>
          <w:sz w:val="24"/>
          <w:szCs w:val="24"/>
        </w:rPr>
        <w:t xml:space="preserve"> vychádzajúce z odpočtov rezortných akčných plánov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0B63138" w14:textId="105C26B1" w:rsidR="005B6E24" w:rsidRDefault="005B6E24" w:rsidP="00C52DDB">
      <w:pPr>
        <w:spacing w:after="120" w:line="240" w:lineRule="auto"/>
        <w:ind w:left="1134" w:hanging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B6E24">
        <w:rPr>
          <w:rFonts w:ascii="Times New Roman" w:hAnsi="Times New Roman" w:cs="Times New Roman"/>
          <w:i/>
          <w:sz w:val="24"/>
          <w:szCs w:val="24"/>
        </w:rPr>
        <w:t xml:space="preserve">do </w:t>
      </w:r>
      <w:r w:rsidR="00657C9A">
        <w:rPr>
          <w:rFonts w:ascii="Times New Roman" w:hAnsi="Times New Roman" w:cs="Times New Roman"/>
          <w:i/>
          <w:sz w:val="24"/>
          <w:szCs w:val="24"/>
        </w:rPr>
        <w:t>31. decembra 2025</w:t>
      </w:r>
    </w:p>
    <w:p w14:paraId="10D759EC" w14:textId="77777777" w:rsidR="005B6E24" w:rsidRDefault="005B6E24" w:rsidP="00C52DDB">
      <w:pPr>
        <w:spacing w:after="120" w:line="240" w:lineRule="auto"/>
        <w:ind w:left="1134" w:hanging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7B341D5" w14:textId="0D5528D8" w:rsidR="00DA24E8" w:rsidRDefault="005B6E24" w:rsidP="00DA24E8">
      <w:pPr>
        <w:spacing w:after="12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B.4</w:t>
      </w:r>
      <w:r>
        <w:rPr>
          <w:rFonts w:ascii="Times New Roman" w:hAnsi="Times New Roman" w:cs="Times New Roman"/>
          <w:sz w:val="24"/>
          <w:szCs w:val="24"/>
        </w:rPr>
        <w:tab/>
        <w:t xml:space="preserve">predložiť na rokovanie vlády komplexnú </w:t>
      </w:r>
      <w:r w:rsidR="006B4826">
        <w:rPr>
          <w:rFonts w:ascii="Times New Roman" w:hAnsi="Times New Roman" w:cs="Times New Roman"/>
          <w:sz w:val="24"/>
          <w:szCs w:val="24"/>
        </w:rPr>
        <w:t>hodnotiacu</w:t>
      </w:r>
      <w:r>
        <w:rPr>
          <w:rFonts w:ascii="Times New Roman" w:hAnsi="Times New Roman" w:cs="Times New Roman"/>
          <w:sz w:val="24"/>
          <w:szCs w:val="24"/>
        </w:rPr>
        <w:t xml:space="preserve"> správu o plnení úloh vyplývajúcich z Národnej </w:t>
      </w:r>
      <w:r w:rsidR="00DA24E8">
        <w:rPr>
          <w:rFonts w:ascii="Times New Roman" w:hAnsi="Times New Roman" w:cs="Times New Roman"/>
          <w:sz w:val="24"/>
          <w:szCs w:val="24"/>
        </w:rPr>
        <w:t>protidrogovej stratégie Slovenskej republiky na obdobie rokov 2021-2025</w:t>
      </w:r>
      <w:r w:rsidR="00DA24E8" w:rsidRPr="00967E34">
        <w:rPr>
          <w:rFonts w:ascii="Times New Roman" w:hAnsi="Times New Roman" w:cs="Times New Roman"/>
          <w:sz w:val="24"/>
          <w:szCs w:val="24"/>
        </w:rPr>
        <w:t>;</w:t>
      </w:r>
    </w:p>
    <w:p w14:paraId="4B13B794" w14:textId="062AECBB" w:rsidR="00DA24E8" w:rsidRPr="00DA24E8" w:rsidRDefault="00DA24E8" w:rsidP="00DA24E8">
      <w:pPr>
        <w:spacing w:after="120" w:line="240" w:lineRule="auto"/>
        <w:ind w:left="1134" w:hanging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A24E8">
        <w:rPr>
          <w:rFonts w:ascii="Times New Roman" w:hAnsi="Times New Roman" w:cs="Times New Roman"/>
          <w:i/>
          <w:sz w:val="24"/>
          <w:szCs w:val="24"/>
        </w:rPr>
        <w:t xml:space="preserve">do </w:t>
      </w:r>
      <w:r w:rsidR="00657C9A">
        <w:rPr>
          <w:rFonts w:ascii="Times New Roman" w:hAnsi="Times New Roman" w:cs="Times New Roman"/>
          <w:i/>
          <w:sz w:val="24"/>
          <w:szCs w:val="24"/>
        </w:rPr>
        <w:t>31. decembra 2027</w:t>
      </w:r>
    </w:p>
    <w:p w14:paraId="49CFD406" w14:textId="07729CE4" w:rsidR="005B6E24" w:rsidRPr="005B6E24" w:rsidRDefault="005B6E24" w:rsidP="00C52DDB">
      <w:pPr>
        <w:spacing w:after="12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</w:p>
    <w:p w14:paraId="785022E0" w14:textId="5CC1D1F5" w:rsidR="00CA1CC5" w:rsidRDefault="00DA24E8" w:rsidP="00DA24E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NewRomanPSMT" w:eastAsiaTheme="minorEastAsia" w:hAnsi="TimesNewRomanPSMT" w:cs="TimesNewRomanPSMT"/>
          <w:b/>
          <w:iCs/>
          <w:sz w:val="24"/>
          <w:szCs w:val="24"/>
          <w:lang w:eastAsia="sk-SK"/>
        </w:rPr>
      </w:pPr>
      <w:r>
        <w:rPr>
          <w:rFonts w:ascii="TimesNewRomanPSMT" w:eastAsiaTheme="minorEastAsia" w:hAnsi="TimesNewRomanPSMT" w:cs="TimesNewRomanPSMT"/>
          <w:b/>
          <w:iCs/>
          <w:sz w:val="24"/>
          <w:szCs w:val="24"/>
          <w:lang w:eastAsia="sk-SK"/>
        </w:rPr>
        <w:t xml:space="preserve">Vykonajú: </w:t>
      </w:r>
      <w:r w:rsidR="00CA1CC5">
        <w:rPr>
          <w:rFonts w:ascii="TimesNewRomanPSMT" w:eastAsiaTheme="minorEastAsia" w:hAnsi="TimesNewRomanPSMT" w:cs="TimesNewRomanPSMT"/>
          <w:b/>
          <w:iCs/>
          <w:sz w:val="24"/>
          <w:szCs w:val="24"/>
          <w:lang w:eastAsia="sk-SK"/>
        </w:rPr>
        <w:t>podpredseda vlády a minister financií</w:t>
      </w:r>
    </w:p>
    <w:p w14:paraId="44EE59D7" w14:textId="145C70E0" w:rsidR="00DA24E8" w:rsidRPr="00DA24E8" w:rsidRDefault="00CA1CC5" w:rsidP="00DA24E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DA24E8" w:rsidRPr="00DA24E8">
        <w:rPr>
          <w:rFonts w:ascii="Times New Roman" w:hAnsi="Times New Roman" w:cs="Times New Roman"/>
          <w:b/>
          <w:sz w:val="24"/>
          <w:szCs w:val="24"/>
        </w:rPr>
        <w:t>podpredseda vlády a minister hospodárstva</w:t>
      </w:r>
    </w:p>
    <w:p w14:paraId="06F9635A" w14:textId="52F90C62" w:rsidR="00DA24E8" w:rsidRPr="00DA24E8" w:rsidRDefault="00DA24E8" w:rsidP="00DA24E8">
      <w:pPr>
        <w:spacing w:after="0" w:line="240" w:lineRule="auto"/>
        <w:ind w:left="1134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24E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ministerka</w:t>
      </w:r>
      <w:r w:rsidRPr="00DA24E8">
        <w:rPr>
          <w:rFonts w:ascii="Times New Roman" w:hAnsi="Times New Roman" w:cs="Times New Roman"/>
          <w:b/>
          <w:sz w:val="24"/>
          <w:szCs w:val="24"/>
        </w:rPr>
        <w:t xml:space="preserve"> spravodlivosti</w:t>
      </w:r>
    </w:p>
    <w:p w14:paraId="286529CC" w14:textId="53B21C3D" w:rsidR="00DA24E8" w:rsidRPr="00DA24E8" w:rsidRDefault="00DA24E8" w:rsidP="00DA24E8">
      <w:pPr>
        <w:spacing w:after="0" w:line="240" w:lineRule="auto"/>
        <w:ind w:left="1134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24E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minister</w:t>
      </w:r>
      <w:r w:rsidRPr="00DA24E8">
        <w:rPr>
          <w:rFonts w:ascii="Times New Roman" w:hAnsi="Times New Roman" w:cs="Times New Roman"/>
          <w:b/>
          <w:sz w:val="24"/>
          <w:szCs w:val="24"/>
        </w:rPr>
        <w:t xml:space="preserve"> zdravotníctva</w:t>
      </w:r>
    </w:p>
    <w:p w14:paraId="4C013021" w14:textId="16B17121" w:rsidR="00DA24E8" w:rsidRPr="00DA24E8" w:rsidRDefault="00DA24E8" w:rsidP="00DA24E8">
      <w:pPr>
        <w:spacing w:after="0" w:line="240" w:lineRule="auto"/>
        <w:ind w:left="1134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24E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minister</w:t>
      </w:r>
      <w:r w:rsidRPr="00DA24E8">
        <w:rPr>
          <w:rFonts w:ascii="Times New Roman" w:hAnsi="Times New Roman" w:cs="Times New Roman"/>
          <w:b/>
          <w:sz w:val="24"/>
          <w:szCs w:val="24"/>
        </w:rPr>
        <w:t xml:space="preserve"> školstva, vedy, výskumu a športu </w:t>
      </w:r>
    </w:p>
    <w:p w14:paraId="64A04498" w14:textId="2E4A3905" w:rsidR="00DA24E8" w:rsidRPr="00DA24E8" w:rsidRDefault="00DA24E8" w:rsidP="00DA24E8">
      <w:pPr>
        <w:spacing w:after="0" w:line="240" w:lineRule="auto"/>
        <w:ind w:left="1134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24E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minister</w:t>
      </w:r>
      <w:r w:rsidRPr="00DA24E8">
        <w:rPr>
          <w:rFonts w:ascii="Times New Roman" w:hAnsi="Times New Roman" w:cs="Times New Roman"/>
          <w:b/>
          <w:sz w:val="24"/>
          <w:szCs w:val="24"/>
        </w:rPr>
        <w:t xml:space="preserve"> vnútra</w:t>
      </w:r>
    </w:p>
    <w:p w14:paraId="7374568E" w14:textId="5068A9B8" w:rsidR="00DA24E8" w:rsidRPr="00DA24E8" w:rsidRDefault="00DA24E8" w:rsidP="00DA24E8">
      <w:pPr>
        <w:spacing w:after="0" w:line="240" w:lineRule="auto"/>
        <w:ind w:left="1134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24E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minister</w:t>
      </w:r>
      <w:r w:rsidRPr="00DA24E8">
        <w:rPr>
          <w:rFonts w:ascii="Times New Roman" w:hAnsi="Times New Roman" w:cs="Times New Roman"/>
          <w:b/>
          <w:sz w:val="24"/>
          <w:szCs w:val="24"/>
        </w:rPr>
        <w:t xml:space="preserve"> práce, sociálnych vecí a rodiny</w:t>
      </w:r>
    </w:p>
    <w:p w14:paraId="51296F89" w14:textId="0F70F924" w:rsidR="00DA24E8" w:rsidRPr="00DA24E8" w:rsidRDefault="00DA24E8" w:rsidP="00DA24E8">
      <w:pPr>
        <w:spacing w:after="0" w:line="240" w:lineRule="auto"/>
        <w:ind w:left="1134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24E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minister</w:t>
      </w:r>
      <w:r w:rsidRPr="00DA24E8">
        <w:rPr>
          <w:rFonts w:ascii="Times New Roman" w:hAnsi="Times New Roman" w:cs="Times New Roman"/>
          <w:b/>
          <w:sz w:val="24"/>
          <w:szCs w:val="24"/>
        </w:rPr>
        <w:t xml:space="preserve"> zahraničných vecí a európskych záležitostí</w:t>
      </w:r>
    </w:p>
    <w:p w14:paraId="3DA8AE9D" w14:textId="00033015" w:rsidR="00DA24E8" w:rsidRPr="00DA24E8" w:rsidRDefault="00DA24E8" w:rsidP="00DA24E8">
      <w:pPr>
        <w:spacing w:after="0" w:line="240" w:lineRule="auto"/>
        <w:ind w:left="1134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24E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minister</w:t>
      </w:r>
      <w:r w:rsidRPr="00DA24E8">
        <w:rPr>
          <w:rFonts w:ascii="Times New Roman" w:hAnsi="Times New Roman" w:cs="Times New Roman"/>
          <w:b/>
          <w:sz w:val="24"/>
          <w:szCs w:val="24"/>
        </w:rPr>
        <w:t xml:space="preserve"> obrany</w:t>
      </w:r>
    </w:p>
    <w:p w14:paraId="0B3FA0B1" w14:textId="0F42C063" w:rsidR="00DA24E8" w:rsidRPr="00DA24E8" w:rsidRDefault="00DA24E8" w:rsidP="00DA24E8">
      <w:pPr>
        <w:spacing w:after="0" w:line="240" w:lineRule="auto"/>
        <w:ind w:left="1134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24E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minister</w:t>
      </w:r>
      <w:r w:rsidRPr="00DA24E8">
        <w:rPr>
          <w:rFonts w:ascii="Times New Roman" w:hAnsi="Times New Roman" w:cs="Times New Roman"/>
          <w:b/>
          <w:sz w:val="24"/>
          <w:szCs w:val="24"/>
        </w:rPr>
        <w:t xml:space="preserve"> pôdohospodárstva a rozvoja vidieka</w:t>
      </w:r>
    </w:p>
    <w:p w14:paraId="2304701B" w14:textId="443F8DDB" w:rsidR="00DA24E8" w:rsidRPr="00DA24E8" w:rsidRDefault="00DA24E8" w:rsidP="00DA24E8">
      <w:pPr>
        <w:spacing w:after="0" w:line="240" w:lineRule="auto"/>
        <w:ind w:left="1134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24E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minister</w:t>
      </w:r>
      <w:r w:rsidR="001F0B43">
        <w:rPr>
          <w:rFonts w:ascii="Times New Roman" w:hAnsi="Times New Roman" w:cs="Times New Roman"/>
          <w:b/>
          <w:sz w:val="24"/>
          <w:szCs w:val="24"/>
        </w:rPr>
        <w:t>ka</w:t>
      </w:r>
      <w:r w:rsidRPr="00DA24E8">
        <w:rPr>
          <w:rFonts w:ascii="Times New Roman" w:hAnsi="Times New Roman" w:cs="Times New Roman"/>
          <w:b/>
          <w:sz w:val="24"/>
          <w:szCs w:val="24"/>
        </w:rPr>
        <w:t xml:space="preserve"> kultúry </w:t>
      </w:r>
    </w:p>
    <w:p w14:paraId="7C4D926C" w14:textId="03CC450E" w:rsidR="00DA24E8" w:rsidRPr="00DA24E8" w:rsidRDefault="00DA24E8" w:rsidP="00DA24E8">
      <w:pPr>
        <w:spacing w:after="0" w:line="240" w:lineRule="auto"/>
        <w:ind w:left="1134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24E8">
        <w:rPr>
          <w:rFonts w:ascii="Times New Roman" w:hAnsi="Times New Roman" w:cs="Times New Roman"/>
          <w:b/>
          <w:sz w:val="24"/>
          <w:szCs w:val="24"/>
        </w:rPr>
        <w:tab/>
      </w:r>
    </w:p>
    <w:p w14:paraId="46F7388A" w14:textId="4B3B3B00" w:rsidR="00DA24E8" w:rsidRPr="00DA24E8" w:rsidRDefault="00DA24E8" w:rsidP="00DA24E8">
      <w:pPr>
        <w:spacing w:after="0" w:line="240" w:lineRule="auto"/>
        <w:ind w:left="1134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24E8">
        <w:rPr>
          <w:rFonts w:ascii="Times New Roman" w:hAnsi="Times New Roman" w:cs="Times New Roman"/>
          <w:b/>
          <w:sz w:val="24"/>
          <w:szCs w:val="24"/>
        </w:rPr>
        <w:tab/>
      </w:r>
    </w:p>
    <w:p w14:paraId="7E23F802" w14:textId="77777777" w:rsidR="00DA24E8" w:rsidRPr="00DA24E8" w:rsidRDefault="00DA24E8" w:rsidP="00C52DDB">
      <w:pPr>
        <w:widowControl w:val="0"/>
        <w:autoSpaceDE w:val="0"/>
        <w:autoSpaceDN w:val="0"/>
        <w:adjustRightInd w:val="0"/>
        <w:spacing w:after="0" w:line="240" w:lineRule="auto"/>
        <w:ind w:left="708" w:right="-2" w:firstLine="708"/>
        <w:rPr>
          <w:rFonts w:ascii="TimesNewRomanPSMT" w:eastAsiaTheme="minorEastAsia" w:hAnsi="TimesNewRomanPSMT" w:cs="TimesNewRomanPSMT"/>
          <w:b/>
          <w:iCs/>
          <w:sz w:val="24"/>
          <w:szCs w:val="24"/>
          <w:lang w:eastAsia="sk-SK"/>
        </w:rPr>
      </w:pPr>
    </w:p>
    <w:p w14:paraId="1593EA06" w14:textId="77777777" w:rsidR="00601FB9" w:rsidRPr="00C52DDB" w:rsidRDefault="00601FB9" w:rsidP="00C52DDB">
      <w:pPr>
        <w:tabs>
          <w:tab w:val="left" w:pos="5115"/>
        </w:tabs>
      </w:pPr>
    </w:p>
    <w:sectPr w:rsidR="00601FB9" w:rsidRPr="00C52DDB" w:rsidSect="00C52DDB">
      <w:head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144FCB" w14:textId="77777777" w:rsidR="00D21722" w:rsidRDefault="00D21722" w:rsidP="00C52DDB">
      <w:pPr>
        <w:spacing w:after="0" w:line="240" w:lineRule="auto"/>
      </w:pPr>
      <w:r>
        <w:separator/>
      </w:r>
    </w:p>
  </w:endnote>
  <w:endnote w:type="continuationSeparator" w:id="0">
    <w:p w14:paraId="38205794" w14:textId="77777777" w:rsidR="00D21722" w:rsidRDefault="00D21722" w:rsidP="00C52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77D2A6" w14:textId="77777777" w:rsidR="00D21722" w:rsidRDefault="00D21722" w:rsidP="00C52DDB">
      <w:pPr>
        <w:spacing w:after="0" w:line="240" w:lineRule="auto"/>
      </w:pPr>
      <w:r>
        <w:separator/>
      </w:r>
    </w:p>
  </w:footnote>
  <w:footnote w:type="continuationSeparator" w:id="0">
    <w:p w14:paraId="442500C3" w14:textId="77777777" w:rsidR="00D21722" w:rsidRDefault="00D21722" w:rsidP="00C52D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34352" w14:textId="77777777" w:rsidR="00C52DDB" w:rsidRPr="008A4329" w:rsidRDefault="00C52DDB" w:rsidP="00C52DDB">
    <w:pPr>
      <w:pStyle w:val="Hlavika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VLÁDA SLOVENSKEJ REPUBLIKY</w:t>
    </w:r>
  </w:p>
  <w:p w14:paraId="2F5A868B" w14:textId="77777777" w:rsidR="00C52DDB" w:rsidRDefault="00C52DD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F24A3"/>
    <w:multiLevelType w:val="hybridMultilevel"/>
    <w:tmpl w:val="69E4B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D1F"/>
    <w:rsid w:val="000137DD"/>
    <w:rsid w:val="00022873"/>
    <w:rsid w:val="00042297"/>
    <w:rsid w:val="00050C53"/>
    <w:rsid w:val="00057640"/>
    <w:rsid w:val="00060EFC"/>
    <w:rsid w:val="00062A06"/>
    <w:rsid w:val="0012536C"/>
    <w:rsid w:val="00167431"/>
    <w:rsid w:val="00170408"/>
    <w:rsid w:val="00172DEF"/>
    <w:rsid w:val="001844F7"/>
    <w:rsid w:val="00192579"/>
    <w:rsid w:val="001A01DB"/>
    <w:rsid w:val="001A061F"/>
    <w:rsid w:val="001D3E8F"/>
    <w:rsid w:val="001F0B43"/>
    <w:rsid w:val="00211C03"/>
    <w:rsid w:val="0021455E"/>
    <w:rsid w:val="00244B50"/>
    <w:rsid w:val="002B53FD"/>
    <w:rsid w:val="002D5F1D"/>
    <w:rsid w:val="002F6E8F"/>
    <w:rsid w:val="00354D1F"/>
    <w:rsid w:val="003C45D8"/>
    <w:rsid w:val="0040732A"/>
    <w:rsid w:val="00407E99"/>
    <w:rsid w:val="004218C9"/>
    <w:rsid w:val="004C520D"/>
    <w:rsid w:val="004E04BB"/>
    <w:rsid w:val="004F0ED5"/>
    <w:rsid w:val="00537207"/>
    <w:rsid w:val="005B6E24"/>
    <w:rsid w:val="005F09AF"/>
    <w:rsid w:val="00601FB9"/>
    <w:rsid w:val="00605AFB"/>
    <w:rsid w:val="00653CA6"/>
    <w:rsid w:val="00657C9A"/>
    <w:rsid w:val="00667C35"/>
    <w:rsid w:val="006B4826"/>
    <w:rsid w:val="006F264F"/>
    <w:rsid w:val="007038A9"/>
    <w:rsid w:val="00723929"/>
    <w:rsid w:val="00770DBD"/>
    <w:rsid w:val="0077254B"/>
    <w:rsid w:val="00776847"/>
    <w:rsid w:val="00777226"/>
    <w:rsid w:val="007A7B38"/>
    <w:rsid w:val="007F3DC2"/>
    <w:rsid w:val="0080346E"/>
    <w:rsid w:val="00825D25"/>
    <w:rsid w:val="00834D68"/>
    <w:rsid w:val="00854F8A"/>
    <w:rsid w:val="0091258D"/>
    <w:rsid w:val="009A4016"/>
    <w:rsid w:val="00A14162"/>
    <w:rsid w:val="00AF2240"/>
    <w:rsid w:val="00B47727"/>
    <w:rsid w:val="00BB7925"/>
    <w:rsid w:val="00C15C5A"/>
    <w:rsid w:val="00C4280D"/>
    <w:rsid w:val="00C52DDB"/>
    <w:rsid w:val="00CA1CC5"/>
    <w:rsid w:val="00CE6063"/>
    <w:rsid w:val="00CF48AC"/>
    <w:rsid w:val="00D13BB2"/>
    <w:rsid w:val="00D20090"/>
    <w:rsid w:val="00D21722"/>
    <w:rsid w:val="00D32E14"/>
    <w:rsid w:val="00DA24E8"/>
    <w:rsid w:val="00DC19E5"/>
    <w:rsid w:val="00E949DD"/>
    <w:rsid w:val="00EC49DC"/>
    <w:rsid w:val="00F240A8"/>
    <w:rsid w:val="00F25954"/>
    <w:rsid w:val="00F80AA4"/>
    <w:rsid w:val="00F90ED2"/>
    <w:rsid w:val="00FA1FF7"/>
    <w:rsid w:val="00FD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B64CE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52DDB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52D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52DDB"/>
  </w:style>
  <w:style w:type="paragraph" w:styleId="Pta">
    <w:name w:val="footer"/>
    <w:basedOn w:val="Normlny"/>
    <w:link w:val="PtaChar"/>
    <w:uiPriority w:val="99"/>
    <w:unhideWhenUsed/>
    <w:rsid w:val="00C52D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52DDB"/>
  </w:style>
  <w:style w:type="paragraph" w:styleId="Odsekzoznamu">
    <w:name w:val="List Paragraph"/>
    <w:basedOn w:val="Normlny"/>
    <w:uiPriority w:val="34"/>
    <w:qFormat/>
    <w:rsid w:val="00C52DDB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1A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A061F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1A061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A061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A061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A061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A061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2.-navrh-uznesenia-"/>
    <f:field ref="objsubject" par="" edit="true" text=""/>
    <f:field ref="objcreatedby" par="" text="KOVÁCSOVÁ, Šárka, Ing."/>
    <f:field ref="objcreatedat" par="" text="22.7.2021 9:38:48"/>
    <f:field ref="objchangedby" par="" text="Matúšek, Miloš, JUDr."/>
    <f:field ref="objmodifiedat" par="" text="26.7.2021 9:22:20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WKX3UHSAJ2R6-2-1084395</_dlc_DocId>
    <_dlc_DocIdUrl xmlns="e60a29af-d413-48d4-bd90-fe9d2a897e4b">
      <Url>https://ovdmasv601/sites/DMS/_layouts/15/DocIdRedir.aspx?ID=WKX3UHSAJ2R6-2-1084395</Url>
      <Description>WKX3UHSAJ2R6-2-1084395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ECB95B10-A2F1-482A-92D9-4988D191803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F66DEBC-B7FA-4D2C-A06C-2CED72234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D29E5F-240C-4E74-8D76-11A77510B9E4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5.xml><?xml version="1.0" encoding="utf-8"?>
<ds:datastoreItem xmlns:ds="http://schemas.openxmlformats.org/officeDocument/2006/customXml" ds:itemID="{5E369C0A-011D-4878-A507-A23D4ACC42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2021-09-09T09:28:00Z</dcterms:created>
  <dcterms:modified xsi:type="dcterms:W3CDTF">2021-10-14T09:26:00Z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99260e3a-b38c-4706-890a-d931f2e306fc</vt:lpwstr>
  </property>
  <property fmtid="{D5CDD505-2E9C-101B-9397-08002B2CF9AE}" pid="4" name="FSC#SKEDITIONSLOVLEX@103.510:spravaucastverej">
    <vt:lpwstr/>
  </property>
  <property fmtid="{D5CDD505-2E9C-101B-9397-08002B2CF9AE}" pid="5" name="FSC#SKEDITIONSLOVLEX@103.510:typpredpis">
    <vt:lpwstr>Nelegislatívny všeobecný materiál</vt:lpwstr>
  </property>
  <property fmtid="{D5CDD505-2E9C-101B-9397-08002B2CF9AE}" pid="6" name="FSC#SKEDITIONSLOVLEX@103.510:aktualnyrok">
    <vt:lpwstr>2021</vt:lpwstr>
  </property>
  <property fmtid="{D5CDD505-2E9C-101B-9397-08002B2CF9AE}" pid="7" name="FSC#SKEDITIONSLOVLEX@103.510:cisloparlamenttlac">
    <vt:lpwstr/>
  </property>
  <property fmtid="{D5CDD505-2E9C-101B-9397-08002B2CF9AE}" pid="8" name="FSC#SKEDITIONSLOVLEX@103.510:stavpredpis">
    <vt:lpwstr>Vyhodnotenie medzirezortného pripomienkového konania</vt:lpwstr>
  </property>
  <property fmtid="{D5CDD505-2E9C-101B-9397-08002B2CF9AE}" pid="9" name="FSC#SKEDITIONSLOVLEX@103.510:povodpredpis">
    <vt:lpwstr>Slovlex (eLeg)</vt:lpwstr>
  </property>
  <property fmtid="{D5CDD505-2E9C-101B-9397-08002B2CF9AE}" pid="10" name="FSC#SKEDITIONSLOVLEX@103.510:legoblast">
    <vt:lpwstr>Nelegislatívna oblasť</vt:lpwstr>
  </property>
  <property fmtid="{D5CDD505-2E9C-101B-9397-08002B2CF9AE}" pid="11" name="FSC#SKEDITIONSLOVLEX@103.510:uzemplat">
    <vt:lpwstr/>
  </property>
  <property fmtid="{D5CDD505-2E9C-101B-9397-08002B2CF9AE}" pid="12" name="FSC#SKEDITIONSLOVLEX@103.510:vztahypredpis">
    <vt:lpwstr/>
  </property>
  <property fmtid="{D5CDD505-2E9C-101B-9397-08002B2CF9AE}" pid="13" name="FSC#SKEDITIONSLOVLEX@103.510:predkladatel">
    <vt:lpwstr>Ing. Šárka KOVÁCSOVÁ</vt:lpwstr>
  </property>
  <property fmtid="{D5CDD505-2E9C-101B-9397-08002B2CF9AE}" pid="14" name="FSC#SKEDITIONSLOVLEX@103.510:zodppredkladatel">
    <vt:lpwstr>Vladimír Lengvarský</vt:lpwstr>
  </property>
  <property fmtid="{D5CDD505-2E9C-101B-9397-08002B2CF9AE}" pid="15" name="FSC#SKEDITIONSLOVLEX@103.510:dalsipredkladatel">
    <vt:lpwstr/>
  </property>
  <property fmtid="{D5CDD505-2E9C-101B-9397-08002B2CF9AE}" pid="16" name="FSC#SKEDITIONSLOVLEX@103.510:nazovpredpis">
    <vt:lpwstr> Národná protidrogová stratégia Slovenskej republiky na obdobie rokov 2021-2025 s výhľadom do roku 2030</vt:lpwstr>
  </property>
  <property fmtid="{D5CDD505-2E9C-101B-9397-08002B2CF9AE}" pid="17" name="FSC#SKEDITIONSLOVLEX@103.510:nazovpredpis1">
    <vt:lpwstr/>
  </property>
  <property fmtid="{D5CDD505-2E9C-101B-9397-08002B2CF9AE}" pid="18" name="FSC#SKEDITIONSLOVLEX@103.510:nazovpredpis2">
    <vt:lpwstr/>
  </property>
  <property fmtid="{D5CDD505-2E9C-101B-9397-08002B2CF9AE}" pid="19" name="FSC#SKEDITIONSLOVLEX@103.510:nazovpredpis3">
    <vt:lpwstr/>
  </property>
  <property fmtid="{D5CDD505-2E9C-101B-9397-08002B2CF9AE}" pid="20" name="FSC#SKEDITIONSLOVLEX@103.510:cislopredpis">
    <vt:lpwstr/>
  </property>
  <property fmtid="{D5CDD505-2E9C-101B-9397-08002B2CF9AE}" pid="21" name="FSC#SKEDITIONSLOVLEX@103.510:zodpinstitucia">
    <vt:lpwstr>Ministerstvo zdravotníctva Slovenskej republiky</vt:lpwstr>
  </property>
  <property fmtid="{D5CDD505-2E9C-101B-9397-08002B2CF9AE}" pid="22" name="FSC#SKEDITIONSLOVLEX@103.510:pripomienkovatelia">
    <vt:lpwstr/>
  </property>
  <property fmtid="{D5CDD505-2E9C-101B-9397-08002B2CF9AE}" pid="23" name="FSC#SKEDITIONSLOVLEX@103.510:autorpredpis">
    <vt:lpwstr/>
  </property>
  <property fmtid="{D5CDD505-2E9C-101B-9397-08002B2CF9AE}" pid="24" name="FSC#SKEDITIONSLOVLEX@103.510:podnetpredpis">
    <vt:lpwstr>Iniciatívny materiál</vt:lpwstr>
  </property>
  <property fmtid="{D5CDD505-2E9C-101B-9397-08002B2CF9AE}" pid="25" name="FSC#SKEDITIONSLOVLEX@103.510:plnynazovpredpis">
    <vt:lpwstr> Národná protidrogová stratégia Slovenskej republiky na obdobie rokov 2021-2025 s výhľadom do roku 2030</vt:lpwstr>
  </property>
  <property fmtid="{D5CDD505-2E9C-101B-9397-08002B2CF9AE}" pid="26" name="FSC#SKEDITIONSLOVLEX@103.510:plnynazovpredpis1">
    <vt:lpwstr/>
  </property>
  <property fmtid="{D5CDD505-2E9C-101B-9397-08002B2CF9AE}" pid="27" name="FSC#SKEDITIONSLOVLEX@103.510:plnynazovpredpis2">
    <vt:lpwstr/>
  </property>
  <property fmtid="{D5CDD505-2E9C-101B-9397-08002B2CF9AE}" pid="28" name="FSC#SKEDITIONSLOVLEX@103.510:plnynazovpredpis3">
    <vt:lpwstr/>
  </property>
  <property fmtid="{D5CDD505-2E9C-101B-9397-08002B2CF9AE}" pid="29" name="FSC#SKEDITIONSLOVLEX@103.510:rezortcislopredpis">
    <vt:lpwstr>S18627-2021-OddKPS1</vt:lpwstr>
  </property>
  <property fmtid="{D5CDD505-2E9C-101B-9397-08002B2CF9AE}" pid="30" name="FSC#SKEDITIONSLOVLEX@103.510:citaciapredpis">
    <vt:lpwstr/>
  </property>
  <property fmtid="{D5CDD505-2E9C-101B-9397-08002B2CF9AE}" pid="31" name="FSC#SKEDITIONSLOVLEX@103.510:spiscislouv">
    <vt:lpwstr/>
  </property>
  <property fmtid="{D5CDD505-2E9C-101B-9397-08002B2CF9AE}" pid="32" name="FSC#SKEDITIONSLOVLEX@103.510:datumschvalpredpis">
    <vt:lpwstr/>
  </property>
  <property fmtid="{D5CDD505-2E9C-101B-9397-08002B2CF9AE}" pid="33" name="FSC#SKEDITIONSLOVLEX@103.510:platneod">
    <vt:lpwstr/>
  </property>
  <property fmtid="{D5CDD505-2E9C-101B-9397-08002B2CF9AE}" pid="34" name="FSC#SKEDITIONSLOVLEX@103.510:platnedo">
    <vt:lpwstr/>
  </property>
  <property fmtid="{D5CDD505-2E9C-101B-9397-08002B2CF9AE}" pid="35" name="FSC#SKEDITIONSLOVLEX@103.510:ucinnostod">
    <vt:lpwstr/>
  </property>
  <property fmtid="{D5CDD505-2E9C-101B-9397-08002B2CF9AE}" pid="36" name="FSC#SKEDITIONSLOVLEX@103.510:ucinnostdo">
    <vt:lpwstr/>
  </property>
  <property fmtid="{D5CDD505-2E9C-101B-9397-08002B2CF9AE}" pid="37" name="FSC#SKEDITIONSLOVLEX@103.510:datumplatnosti">
    <vt:lpwstr/>
  </property>
  <property fmtid="{D5CDD505-2E9C-101B-9397-08002B2CF9AE}" pid="38" name="FSC#SKEDITIONSLOVLEX@103.510:cislolp">
    <vt:lpwstr>LP/2021/397</vt:lpwstr>
  </property>
  <property fmtid="{D5CDD505-2E9C-101B-9397-08002B2CF9AE}" pid="39" name="FSC#SKEDITIONSLOVLEX@103.510:typsprievdok">
    <vt:lpwstr>Príloha všeobecná</vt:lpwstr>
  </property>
  <property fmtid="{D5CDD505-2E9C-101B-9397-08002B2CF9AE}" pid="40" name="FSC#SKEDITIONSLOVLEX@103.510:cislopartlac">
    <vt:lpwstr/>
  </property>
  <property fmtid="{D5CDD505-2E9C-101B-9397-08002B2CF9AE}" pid="41" name="FSC#SKEDITIONSLOVLEX@103.510:AttrStrListDocPropUcelPredmetZmluvy">
    <vt:lpwstr/>
  </property>
  <property fmtid="{D5CDD505-2E9C-101B-9397-08002B2CF9AE}" pid="42" name="FSC#SKEDITIONSLOVLEX@103.510:AttrStrListDocPropUpravaPravFOPRO">
    <vt:lpwstr/>
  </property>
  <property fmtid="{D5CDD505-2E9C-101B-9397-08002B2CF9AE}" pid="43" name="FSC#SKEDITIONSLOVLEX@103.510:AttrStrListDocPropUpravaPredmetuZmluvy">
    <vt:lpwstr/>
  </property>
  <property fmtid="{D5CDD505-2E9C-101B-9397-08002B2CF9AE}" pid="44" name="FSC#SKEDITIONSLOVLEX@103.510:AttrStrListDocPropKategoriaZmluvy74">
    <vt:lpwstr/>
  </property>
  <property fmtid="{D5CDD505-2E9C-101B-9397-08002B2CF9AE}" pid="45" name="FSC#SKEDITIONSLOVLEX@103.510:AttrStrListDocPropKategoriaZmluvy75">
    <vt:lpwstr/>
  </property>
  <property fmtid="{D5CDD505-2E9C-101B-9397-08002B2CF9AE}" pid="46" name="FSC#SKEDITIONSLOVLEX@103.510:AttrStrListDocPropDopadyPrijatiaZmluvy">
    <vt:lpwstr/>
  </property>
  <property fmtid="{D5CDD505-2E9C-101B-9397-08002B2CF9AE}" pid="47" name="FSC#SKEDITIONSLOVLEX@103.510:AttrStrListDocPropProblematikaPPa">
    <vt:lpwstr/>
  </property>
  <property fmtid="{D5CDD505-2E9C-101B-9397-08002B2CF9AE}" pid="48" name="FSC#SKEDITIONSLOVLEX@103.510:AttrStrListDocPropPrimarnePravoEU">
    <vt:lpwstr/>
  </property>
  <property fmtid="{D5CDD505-2E9C-101B-9397-08002B2CF9AE}" pid="49" name="FSC#SKEDITIONSLOVLEX@103.510:AttrStrListDocPropSekundarneLegPravoPO">
    <vt:lpwstr/>
  </property>
  <property fmtid="{D5CDD505-2E9C-101B-9397-08002B2CF9AE}" pid="50" name="FSC#SKEDITIONSLOVLEX@103.510:AttrStrListDocPropSekundarneNelegPravoPO">
    <vt:lpwstr/>
  </property>
  <property fmtid="{D5CDD505-2E9C-101B-9397-08002B2CF9AE}" pid="51" name="FSC#SKEDITIONSLOVLEX@103.510:AttrStrListDocPropSekundarneLegPravoDO">
    <vt:lpwstr/>
  </property>
  <property fmtid="{D5CDD505-2E9C-101B-9397-08002B2CF9AE}" pid="52" name="FSC#SKEDITIONSLOVLEX@103.510:AttrStrListDocPropProblematikaPPb">
    <vt:lpwstr/>
  </property>
  <property fmtid="{D5CDD505-2E9C-101B-9397-08002B2CF9AE}" pid="53" name="FSC#SKEDITIONSLOVLEX@103.510:AttrStrListDocPropNazovPredpisuEU">
    <vt:lpwstr/>
  </property>
  <property fmtid="{D5CDD505-2E9C-101B-9397-08002B2CF9AE}" pid="54" name="FSC#SKEDITIONSLOVLEX@103.510:AttrStrListDocPropLehotaPrebratieSmernice">
    <vt:lpwstr/>
  </property>
  <property fmtid="{D5CDD505-2E9C-101B-9397-08002B2CF9AE}" pid="55" name="FSC#SKEDITIONSLOVLEX@103.510:AttrStrListDocPropLehotaNaPredlozenie">
    <vt:lpwstr/>
  </property>
  <property fmtid="{D5CDD505-2E9C-101B-9397-08002B2CF9AE}" pid="56" name="FSC#SKEDITIONSLOVLEX@103.510:AttrStrListDocPropInfoZaciatokKonania">
    <vt:lpwstr/>
  </property>
  <property fmtid="{D5CDD505-2E9C-101B-9397-08002B2CF9AE}" pid="57" name="FSC#SKEDITIONSLOVLEX@103.510:AttrStrListDocPropInfoUzPreberanePP">
    <vt:lpwstr/>
  </property>
  <property fmtid="{D5CDD505-2E9C-101B-9397-08002B2CF9AE}" pid="58" name="FSC#SKEDITIONSLOVLEX@103.510:AttrStrListDocPropStupenZlucitelnostiPP">
    <vt:lpwstr/>
  </property>
  <property fmtid="{D5CDD505-2E9C-101B-9397-08002B2CF9AE}" pid="59" name="FSC#SKEDITIONSLOVLEX@103.510:AttrStrListDocPropGestorSpolupRezorty">
    <vt:lpwstr/>
  </property>
  <property fmtid="{D5CDD505-2E9C-101B-9397-08002B2CF9AE}" pid="60" name="FSC#SKEDITIONSLOVLEX@103.510:AttrDateDocPropZaciatokPKK">
    <vt:lpwstr/>
  </property>
  <property fmtid="{D5CDD505-2E9C-101B-9397-08002B2CF9AE}" pid="61" name="FSC#SKEDITIONSLOVLEX@103.510:AttrDateDocPropUkonceniePKK">
    <vt:lpwstr/>
  </property>
  <property fmtid="{D5CDD505-2E9C-101B-9397-08002B2CF9AE}" pid="62" name="FSC#SKEDITIONSLOVLEX@103.510:AttrStrDocPropVplyvRozpocetVS">
    <vt:lpwstr/>
  </property>
  <property fmtid="{D5CDD505-2E9C-101B-9397-08002B2CF9AE}" pid="63" name="FSC#SKEDITIONSLOVLEX@103.510:AttrStrDocPropVplyvPodnikatelskeProstr">
    <vt:lpwstr/>
  </property>
  <property fmtid="{D5CDD505-2E9C-101B-9397-08002B2CF9AE}" pid="64" name="FSC#SKEDITIONSLOVLEX@103.510:AttrStrDocPropVplyvSocialny">
    <vt:lpwstr/>
  </property>
  <property fmtid="{D5CDD505-2E9C-101B-9397-08002B2CF9AE}" pid="65" name="FSC#SKEDITIONSLOVLEX@103.510:AttrStrDocPropVplyvNaZivotProstr">
    <vt:lpwstr/>
  </property>
  <property fmtid="{D5CDD505-2E9C-101B-9397-08002B2CF9AE}" pid="66" name="FSC#SKEDITIONSLOVLEX@103.510:AttrStrDocPropVplyvNaInformatizaciu">
    <vt:lpwstr/>
  </property>
  <property fmtid="{D5CDD505-2E9C-101B-9397-08002B2CF9AE}" pid="67" name="FSC#SKEDITIONSLOVLEX@103.510:AttrStrListDocPropPoznamkaVplyv">
    <vt:lpwstr/>
  </property>
  <property fmtid="{D5CDD505-2E9C-101B-9397-08002B2CF9AE}" pid="68" name="FSC#SKEDITIONSLOVLEX@103.510:AttrStrListDocPropAltRiesenia">
    <vt:lpwstr/>
  </property>
  <property fmtid="{D5CDD505-2E9C-101B-9397-08002B2CF9AE}" pid="69" name="FSC#SKEDITIONSLOVLEX@103.510:AttrStrListDocPropStanoviskoGest">
    <vt:lpwstr/>
  </property>
  <property fmtid="{D5CDD505-2E9C-101B-9397-08002B2CF9AE}" pid="70" name="FSC#SKEDITIONSLOVLEX@103.510:AttrStrListDocPropTextKomunike">
    <vt:lpwstr/>
  </property>
  <property fmtid="{D5CDD505-2E9C-101B-9397-08002B2CF9AE}" pid="71" name="FSC#SKEDITIONSLOVLEX@103.510:AttrStrListDocPropUznesenieCastA">
    <vt:lpwstr/>
  </property>
  <property fmtid="{D5CDD505-2E9C-101B-9397-08002B2CF9AE}" pid="72" name="FSC#SKEDITIONSLOVLEX@103.510:AttrStrListDocPropUznesenieZodpovednyA1">
    <vt:lpwstr/>
  </property>
  <property fmtid="{D5CDD505-2E9C-101B-9397-08002B2CF9AE}" pid="73" name="FSC#SKEDITIONSLOVLEX@103.510:AttrStrListDocPropUznesenieTextA1">
    <vt:lpwstr/>
  </property>
  <property fmtid="{D5CDD505-2E9C-101B-9397-08002B2CF9AE}" pid="74" name="FSC#SKEDITIONSLOVLEX@103.510:AttrStrListDocPropUznesenieTerminA1">
    <vt:lpwstr/>
  </property>
  <property fmtid="{D5CDD505-2E9C-101B-9397-08002B2CF9AE}" pid="75" name="FSC#SKEDITIONSLOVLEX@103.510:AttrStrListDocPropUznesenieBODA1">
    <vt:lpwstr/>
  </property>
  <property fmtid="{D5CDD505-2E9C-101B-9397-08002B2CF9AE}" pid="76" name="FSC#SKEDITIONSLOVLEX@103.510:AttrStrListDocPropUznesenieZodpovednyA2">
    <vt:lpwstr/>
  </property>
  <property fmtid="{D5CDD505-2E9C-101B-9397-08002B2CF9AE}" pid="77" name="FSC#SKEDITIONSLOVLEX@103.510:AttrStrListDocPropUznesenieTextA2">
    <vt:lpwstr/>
  </property>
  <property fmtid="{D5CDD505-2E9C-101B-9397-08002B2CF9AE}" pid="78" name="FSC#SKEDITIONSLOVLEX@103.510:AttrStrListDocPropUznesenieTerminA2">
    <vt:lpwstr/>
  </property>
  <property fmtid="{D5CDD505-2E9C-101B-9397-08002B2CF9AE}" pid="79" name="FSC#SKEDITIONSLOVLEX@103.510:AttrStrListDocPropUznesenieBODA3">
    <vt:lpwstr/>
  </property>
  <property fmtid="{D5CDD505-2E9C-101B-9397-08002B2CF9AE}" pid="80" name="FSC#SKEDITIONSLOVLEX@103.510:AttrStrListDocPropUznesenieZodpovednyA3">
    <vt:lpwstr/>
  </property>
  <property fmtid="{D5CDD505-2E9C-101B-9397-08002B2CF9AE}" pid="81" name="FSC#SKEDITIONSLOVLEX@103.510:AttrStrListDocPropUznesenieTextA3">
    <vt:lpwstr/>
  </property>
  <property fmtid="{D5CDD505-2E9C-101B-9397-08002B2CF9AE}" pid="82" name="FSC#SKEDITIONSLOVLEX@103.510:AttrStrListDocPropUznesenieTerminA3">
    <vt:lpwstr/>
  </property>
  <property fmtid="{D5CDD505-2E9C-101B-9397-08002B2CF9AE}" pid="83" name="FSC#SKEDITIONSLOVLEX@103.510:AttrStrListDocPropUznesenieBODA4">
    <vt:lpwstr/>
  </property>
  <property fmtid="{D5CDD505-2E9C-101B-9397-08002B2CF9AE}" pid="84" name="FSC#SKEDITIONSLOVLEX@103.510:AttrStrListDocPropUznesenieZodpovednyA4">
    <vt:lpwstr/>
  </property>
  <property fmtid="{D5CDD505-2E9C-101B-9397-08002B2CF9AE}" pid="85" name="FSC#SKEDITIONSLOVLEX@103.510:AttrStrListDocPropUznesenieTextA4">
    <vt:lpwstr/>
  </property>
  <property fmtid="{D5CDD505-2E9C-101B-9397-08002B2CF9AE}" pid="86" name="FSC#SKEDITIONSLOVLEX@103.510:AttrStrListDocPropUznesenieTerminA4">
    <vt:lpwstr/>
  </property>
  <property fmtid="{D5CDD505-2E9C-101B-9397-08002B2CF9AE}" pid="87" name="FSC#SKEDITIONSLOVLEX@103.510:AttrStrListDocPropUznesenieCastB">
    <vt:lpwstr/>
  </property>
  <property fmtid="{D5CDD505-2E9C-101B-9397-08002B2CF9AE}" pid="88" name="FSC#SKEDITIONSLOVLEX@103.510:AttrStrListDocPropUznesenieBODB1">
    <vt:lpwstr/>
  </property>
  <property fmtid="{D5CDD505-2E9C-101B-9397-08002B2CF9AE}" pid="89" name="FSC#SKEDITIONSLOVLEX@103.510:AttrStrListDocPropUznesenieZodpovednyB1">
    <vt:lpwstr/>
  </property>
  <property fmtid="{D5CDD505-2E9C-101B-9397-08002B2CF9AE}" pid="90" name="FSC#SKEDITIONSLOVLEX@103.510:AttrStrListDocPropUznesenieTextB1">
    <vt:lpwstr/>
  </property>
  <property fmtid="{D5CDD505-2E9C-101B-9397-08002B2CF9AE}" pid="91" name="FSC#SKEDITIONSLOVLEX@103.510:AttrStrListDocPropUznesenieTerminB1">
    <vt:lpwstr/>
  </property>
  <property fmtid="{D5CDD505-2E9C-101B-9397-08002B2CF9AE}" pid="92" name="FSC#SKEDITIONSLOVLEX@103.510:AttrStrListDocPropUznesenieBODB2">
    <vt:lpwstr/>
  </property>
  <property fmtid="{D5CDD505-2E9C-101B-9397-08002B2CF9AE}" pid="93" name="FSC#SKEDITIONSLOVLEX@103.510:AttrStrListDocPropUznesenieZodpovednyB2">
    <vt:lpwstr/>
  </property>
  <property fmtid="{D5CDD505-2E9C-101B-9397-08002B2CF9AE}" pid="94" name="FSC#SKEDITIONSLOVLEX@103.510:AttrStrListDocPropUznesenieTextB2">
    <vt:lpwstr/>
  </property>
  <property fmtid="{D5CDD505-2E9C-101B-9397-08002B2CF9AE}" pid="95" name="FSC#SKEDITIONSLOVLEX@103.510:AttrStrListDocPropUznesenieTerminB2">
    <vt:lpwstr/>
  </property>
  <property fmtid="{D5CDD505-2E9C-101B-9397-08002B2CF9AE}" pid="96" name="FSC#SKEDITIONSLOVLEX@103.510:AttrStrListDocPropUznesenieBODB3">
    <vt:lpwstr/>
  </property>
  <property fmtid="{D5CDD505-2E9C-101B-9397-08002B2CF9AE}" pid="97" name="FSC#SKEDITIONSLOVLEX@103.510:AttrStrListDocPropUznesenieZodpovednyB3">
    <vt:lpwstr/>
  </property>
  <property fmtid="{D5CDD505-2E9C-101B-9397-08002B2CF9AE}" pid="98" name="FSC#SKEDITIONSLOVLEX@103.510:AttrStrListDocPropUznesenieTextB3">
    <vt:lpwstr/>
  </property>
  <property fmtid="{D5CDD505-2E9C-101B-9397-08002B2CF9AE}" pid="99" name="FSC#SKEDITIONSLOVLEX@103.510:AttrStrListDocPropUznesenieTerminB3">
    <vt:lpwstr/>
  </property>
  <property fmtid="{D5CDD505-2E9C-101B-9397-08002B2CF9AE}" pid="100" name="FSC#SKEDITIONSLOVLEX@103.510:AttrStrListDocPropUznesenieBODB4">
    <vt:lpwstr/>
  </property>
  <property fmtid="{D5CDD505-2E9C-101B-9397-08002B2CF9AE}" pid="101" name="FSC#SKEDITIONSLOVLEX@103.510:AttrStrListDocPropUznesenieZodpovednyB4">
    <vt:lpwstr/>
  </property>
  <property fmtid="{D5CDD505-2E9C-101B-9397-08002B2CF9AE}" pid="102" name="FSC#SKEDITIONSLOVLEX@103.510:AttrStrListDocPropUznesenieTextB4">
    <vt:lpwstr/>
  </property>
  <property fmtid="{D5CDD505-2E9C-101B-9397-08002B2CF9AE}" pid="103" name="FSC#SKEDITIONSLOVLEX@103.510:AttrStrListDocPropUznesenieTerminB4">
    <vt:lpwstr/>
  </property>
  <property fmtid="{D5CDD505-2E9C-101B-9397-08002B2CF9AE}" pid="104" name="FSC#SKEDITIONSLOVLEX@103.510:AttrStrListDocPropUznesenieCastC">
    <vt:lpwstr/>
  </property>
  <property fmtid="{D5CDD505-2E9C-101B-9397-08002B2CF9AE}" pid="105" name="FSC#SKEDITIONSLOVLEX@103.510:AttrStrListDocPropUznesenieBODC1">
    <vt:lpwstr/>
  </property>
  <property fmtid="{D5CDD505-2E9C-101B-9397-08002B2CF9AE}" pid="106" name="FSC#SKEDITIONSLOVLEX@103.510:AttrStrListDocPropUznesenieZodpovednyC1">
    <vt:lpwstr/>
  </property>
  <property fmtid="{D5CDD505-2E9C-101B-9397-08002B2CF9AE}" pid="107" name="FSC#SKEDITIONSLOVLEX@103.510:AttrStrListDocPropUznesenieTextC1">
    <vt:lpwstr/>
  </property>
  <property fmtid="{D5CDD505-2E9C-101B-9397-08002B2CF9AE}" pid="108" name="FSC#SKEDITIONSLOVLEX@103.510:AttrStrListDocPropUznesenieTerminC1">
    <vt:lpwstr/>
  </property>
  <property fmtid="{D5CDD505-2E9C-101B-9397-08002B2CF9AE}" pid="109" name="FSC#SKEDITIONSLOVLEX@103.510:AttrStrListDocPropUznesenieBODC2">
    <vt:lpwstr/>
  </property>
  <property fmtid="{D5CDD505-2E9C-101B-9397-08002B2CF9AE}" pid="110" name="FSC#SKEDITIONSLOVLEX@103.510:AttrStrListDocPropUznesenieZodpovednyC2">
    <vt:lpwstr/>
  </property>
  <property fmtid="{D5CDD505-2E9C-101B-9397-08002B2CF9AE}" pid="111" name="FSC#SKEDITIONSLOVLEX@103.510:AttrStrListDocPropUznesenieTextC2">
    <vt:lpwstr/>
  </property>
  <property fmtid="{D5CDD505-2E9C-101B-9397-08002B2CF9AE}" pid="112" name="FSC#SKEDITIONSLOVLEX@103.510:AttrStrListDocPropUznesenieTerminC2">
    <vt:lpwstr/>
  </property>
  <property fmtid="{D5CDD505-2E9C-101B-9397-08002B2CF9AE}" pid="113" name="FSC#SKEDITIONSLOVLEX@103.510:AttrStrListDocPropUznesenieBODC3">
    <vt:lpwstr/>
  </property>
  <property fmtid="{D5CDD505-2E9C-101B-9397-08002B2CF9AE}" pid="114" name="FSC#SKEDITIONSLOVLEX@103.510:AttrStrListDocPropUznesenieZodpovednyC3">
    <vt:lpwstr/>
  </property>
  <property fmtid="{D5CDD505-2E9C-101B-9397-08002B2CF9AE}" pid="115" name="FSC#SKEDITIONSLOVLEX@103.510:AttrStrListDocPropUznesenieTextC3">
    <vt:lpwstr/>
  </property>
  <property fmtid="{D5CDD505-2E9C-101B-9397-08002B2CF9AE}" pid="116" name="FSC#SKEDITIONSLOVLEX@103.510:AttrStrListDocPropUznesenieTerminC3">
    <vt:lpwstr/>
  </property>
  <property fmtid="{D5CDD505-2E9C-101B-9397-08002B2CF9AE}" pid="117" name="FSC#SKEDITIONSLOVLEX@103.510:AttrStrListDocPropUznesenieBODC4">
    <vt:lpwstr/>
  </property>
  <property fmtid="{D5CDD505-2E9C-101B-9397-08002B2CF9AE}" pid="118" name="FSC#SKEDITIONSLOVLEX@103.510:AttrStrListDocPropUznesenieZodpovednyC4">
    <vt:lpwstr/>
  </property>
  <property fmtid="{D5CDD505-2E9C-101B-9397-08002B2CF9AE}" pid="119" name="FSC#SKEDITIONSLOVLEX@103.510:AttrStrListDocPropUznesenieTextC4">
    <vt:lpwstr/>
  </property>
  <property fmtid="{D5CDD505-2E9C-101B-9397-08002B2CF9AE}" pid="120" name="FSC#SKEDITIONSLOVLEX@103.510:AttrStrListDocPropUznesenieTerminC4">
    <vt:lpwstr/>
  </property>
  <property fmtid="{D5CDD505-2E9C-101B-9397-08002B2CF9AE}" pid="121" name="FSC#SKEDITIONSLOVLEX@103.510:AttrStrListDocPropUznesenieCastD">
    <vt:lpwstr/>
  </property>
  <property fmtid="{D5CDD505-2E9C-101B-9397-08002B2CF9AE}" pid="122" name="FSC#SKEDITIONSLOVLEX@103.510:AttrStrListDocPropUznesenieBODD1">
    <vt:lpwstr/>
  </property>
  <property fmtid="{D5CDD505-2E9C-101B-9397-08002B2CF9AE}" pid="123" name="FSC#SKEDITIONSLOVLEX@103.510:AttrStrListDocPropUznesenieZodpovednyD1">
    <vt:lpwstr/>
  </property>
  <property fmtid="{D5CDD505-2E9C-101B-9397-08002B2CF9AE}" pid="124" name="FSC#SKEDITIONSLOVLEX@103.510:AttrStrListDocPropUznesenieTextD1">
    <vt:lpwstr/>
  </property>
  <property fmtid="{D5CDD505-2E9C-101B-9397-08002B2CF9AE}" pid="125" name="FSC#SKEDITIONSLOVLEX@103.510:AttrStrListDocPropUznesenieTerminD1">
    <vt:lpwstr/>
  </property>
  <property fmtid="{D5CDD505-2E9C-101B-9397-08002B2CF9AE}" pid="126" name="FSC#SKEDITIONSLOVLEX@103.510:AttrStrListDocPropUznesenieBODD2">
    <vt:lpwstr/>
  </property>
  <property fmtid="{D5CDD505-2E9C-101B-9397-08002B2CF9AE}" pid="127" name="FSC#SKEDITIONSLOVLEX@103.510:AttrStrListDocPropUznesenieZodpovednyD2">
    <vt:lpwstr/>
  </property>
  <property fmtid="{D5CDD505-2E9C-101B-9397-08002B2CF9AE}" pid="128" name="FSC#SKEDITIONSLOVLEX@103.510:AttrStrListDocPropUznesenieTextD2">
    <vt:lpwstr/>
  </property>
  <property fmtid="{D5CDD505-2E9C-101B-9397-08002B2CF9AE}" pid="129" name="FSC#SKEDITIONSLOVLEX@103.510:AttrStrListDocPropUznesenieTerminD2">
    <vt:lpwstr/>
  </property>
  <property fmtid="{D5CDD505-2E9C-101B-9397-08002B2CF9AE}" pid="130" name="FSC#SKEDITIONSLOVLEX@103.510:AttrStrListDocPropUznesenieBODD3">
    <vt:lpwstr/>
  </property>
  <property fmtid="{D5CDD505-2E9C-101B-9397-08002B2CF9AE}" pid="131" name="FSC#SKEDITIONSLOVLEX@103.510:AttrStrListDocPropUznesenieZodpovednyD3">
    <vt:lpwstr/>
  </property>
  <property fmtid="{D5CDD505-2E9C-101B-9397-08002B2CF9AE}" pid="132" name="FSC#SKEDITIONSLOVLEX@103.510:AttrStrListDocPropUznesenieTextD3">
    <vt:lpwstr/>
  </property>
  <property fmtid="{D5CDD505-2E9C-101B-9397-08002B2CF9AE}" pid="133" name="FSC#SKEDITIONSLOVLEX@103.510:AttrStrListDocPropUznesenieTerminD3">
    <vt:lpwstr/>
  </property>
  <property fmtid="{D5CDD505-2E9C-101B-9397-08002B2CF9AE}" pid="134" name="FSC#SKEDITIONSLOVLEX@103.510:AttrStrListDocPropUznesenieBODD4">
    <vt:lpwstr/>
  </property>
  <property fmtid="{D5CDD505-2E9C-101B-9397-08002B2CF9AE}" pid="135" name="FSC#SKEDITIONSLOVLEX@103.510:AttrStrListDocPropUznesenieZodpovednyD4">
    <vt:lpwstr/>
  </property>
  <property fmtid="{D5CDD505-2E9C-101B-9397-08002B2CF9AE}" pid="136" name="FSC#SKEDITIONSLOVLEX@103.510:AttrStrListDocPropUznesenieTextD4">
    <vt:lpwstr/>
  </property>
  <property fmtid="{D5CDD505-2E9C-101B-9397-08002B2CF9AE}" pid="137" name="FSC#SKEDITIONSLOVLEX@103.510:AttrStrListDocPropUznesenieTerminD4">
    <vt:lpwstr/>
  </property>
  <property fmtid="{D5CDD505-2E9C-101B-9397-08002B2CF9AE}" pid="138" name="FSC#SKEDITIONSLOVLEX@103.510:AttrStrListDocPropUznesenieVykonaju">
    <vt:lpwstr/>
  </property>
  <property fmtid="{D5CDD505-2E9C-101B-9397-08002B2CF9AE}" pid="139" name="FSC#SKEDITIONSLOVLEX@103.510:AttrStrListDocPropUznesenieNaVedomie">
    <vt:lpwstr/>
  </property>
  <property fmtid="{D5CDD505-2E9C-101B-9397-08002B2CF9AE}" pid="140" name="FSC#SKEDITIONSLOVLEX@103.510:funkciaPred">
    <vt:lpwstr/>
  </property>
  <property fmtid="{D5CDD505-2E9C-101B-9397-08002B2CF9AE}" pid="141" name="FSC#SKEDITIONSLOVLEX@103.510:funkciaPredAkuzativ">
    <vt:lpwstr/>
  </property>
  <property fmtid="{D5CDD505-2E9C-101B-9397-08002B2CF9AE}" pid="142" name="FSC#SKEDITIONSLOVLEX@103.510:funkciaPredDativ">
    <vt:lpwstr/>
  </property>
  <property fmtid="{D5CDD505-2E9C-101B-9397-08002B2CF9AE}" pid="143" name="FSC#SKEDITIONSLOVLEX@103.510:funkciaZodpPred">
    <vt:lpwstr>minister</vt:lpwstr>
  </property>
  <property fmtid="{D5CDD505-2E9C-101B-9397-08002B2CF9AE}" pid="144" name="FSC#SKEDITIONSLOVLEX@103.510:funkciaZodpPredAkuzativ">
    <vt:lpwstr>ministra</vt:lpwstr>
  </property>
  <property fmtid="{D5CDD505-2E9C-101B-9397-08002B2CF9AE}" pid="145" name="FSC#SKEDITIONSLOVLEX@103.510:funkciaZodpPredDativ">
    <vt:lpwstr>ministrovi</vt:lpwstr>
  </property>
  <property fmtid="{D5CDD505-2E9C-101B-9397-08002B2CF9AE}" pid="146" name="FSC#SKEDITIONSLOVLEX@103.510:funkciaDalsiPred">
    <vt:lpwstr/>
  </property>
  <property fmtid="{D5CDD505-2E9C-101B-9397-08002B2CF9AE}" pid="147" name="FSC#SKEDITIONSLOVLEX@103.510:funkciaDalsiPredAkuzativ">
    <vt:lpwstr/>
  </property>
  <property fmtid="{D5CDD505-2E9C-101B-9397-08002B2CF9AE}" pid="148" name="FSC#SKEDITIONSLOVLEX@103.510:funkciaDalsiPredDativ">
    <vt:lpwstr/>
  </property>
  <property fmtid="{D5CDD505-2E9C-101B-9397-08002B2CF9AE}" pid="149" name="FSC#SKEDITIONSLOVLEX@103.510:predkladateliaObalSD">
    <vt:lpwstr>Vladimír Lengvarský_x000d_
minister</vt:lpwstr>
  </property>
  <property fmtid="{D5CDD505-2E9C-101B-9397-08002B2CF9AE}" pid="150" name="FSC#SKEDITIONSLOVLEX@103.510:AttrStrListDocPropTextVseobPrilohy">
    <vt:lpwstr/>
  </property>
  <property fmtid="{D5CDD505-2E9C-101B-9397-08002B2CF9AE}" pid="151" name="FSC#SKEDITIONSLOVLEX@103.510:AttrStrListDocPropTextPredklSpravy">
    <vt:lpwstr/>
  </property>
  <property fmtid="{D5CDD505-2E9C-101B-9397-08002B2CF9AE}" pid="152" name="FSC#SKEDITIONSLOVLEX@103.510:vytvorenedna">
    <vt:lpwstr>22. 7. 2021</vt:lpwstr>
  </property>
  <property fmtid="{D5CDD505-2E9C-101B-9397-08002B2CF9AE}" pid="153" name="FSC#COOSYSTEM@1.1:Container">
    <vt:lpwstr>COO.2145.1000.3.4472745</vt:lpwstr>
  </property>
  <property fmtid="{D5CDD505-2E9C-101B-9397-08002B2CF9AE}" pid="154" name="FSC#FSCFOLIO@1.1001:docpropproject">
    <vt:lpwstr/>
  </property>
</Properties>
</file>